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1" w:type="dxa"/>
        <w:jc w:val="center"/>
        <w:tblLook w:val="04A0" w:firstRow="1" w:lastRow="0" w:firstColumn="1" w:lastColumn="0" w:noHBand="0" w:noVBand="1"/>
      </w:tblPr>
      <w:tblGrid>
        <w:gridCol w:w="456"/>
        <w:gridCol w:w="484"/>
        <w:gridCol w:w="456"/>
        <w:gridCol w:w="540"/>
        <w:gridCol w:w="456"/>
        <w:gridCol w:w="4228"/>
        <w:gridCol w:w="456"/>
        <w:gridCol w:w="393"/>
        <w:gridCol w:w="456"/>
        <w:gridCol w:w="488"/>
        <w:gridCol w:w="456"/>
        <w:gridCol w:w="555"/>
        <w:gridCol w:w="456"/>
        <w:gridCol w:w="2645"/>
        <w:gridCol w:w="456"/>
        <w:gridCol w:w="164"/>
        <w:gridCol w:w="456"/>
      </w:tblGrid>
      <w:tr w:rsidR="00371716" w:rsidRPr="00371716" w:rsidTr="00371716">
        <w:trPr>
          <w:trHeight w:val="300"/>
          <w:jc w:val="center"/>
        </w:trPr>
        <w:tc>
          <w:tcPr>
            <w:tcW w:w="1360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bookmarkStart w:id="0" w:name="RANGE!A1:I128"/>
            <w:r w:rsidRPr="00371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KURIKULUM PRODI AKUNTANSI SYARIAH 2019</w:t>
            </w:r>
            <w:bookmarkEnd w:id="0"/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1360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136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3717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FAKULTAS EKONOMI dan BISNIS ISLAM UIN RADEN INTAN LAMPUNG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Kode MK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Mata Kuliah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Syarat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KKNI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Teori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Praktik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  <w:t>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19UIN01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Bahasa Arab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19UIN02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Bahasa Indonesia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19UIN03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Bahasa Inggris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19UIN04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Fiqih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19UIN05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Pendidikan Pancasila dan Kewarganegaraan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19UIN06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Pengantar Studi Al-Quran dan Al-Hadits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Matematika  Ekonomi dan Bisnis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Pengantar Ekonomi Islam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Pengantar Ilmu Ekonomi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Pengantar Akuntansi 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Kode MK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Mata Kuliah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Ket.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KKNI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Teori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Praktik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  <w:t>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19UIN07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Akhlak dan Tasawuf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19UIN08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Islam dan Lingkungan Hidup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19UIN09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Metode Studi Islam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19UIN10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Sejarah Peradaban Islam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19UIN11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Tauhid/Ilmu Kalam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Ekonomi Islam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Pengantar Ekonomi Islam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Hukum Bisnis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Tafsir Ayat Ekonomi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Qiroatul Quran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Pengantar Akuntansi II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Pengantar Akuntansi 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Pengantar Bisnis dan Manajemen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lang w:eastAsia="id-ID"/>
              </w:rPr>
              <w:t>II</w:t>
            </w:r>
          </w:p>
        </w:tc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Statistik Ekonomi dan Bisnis  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Matematika Ekonomi Bisnis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No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Kode MK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Mata Kuliah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Ket.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KKNI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Teori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Praktik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  <w:t>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Filsafat Ekonomi Islam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Fiqh Muamalah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Hadist Ekonomi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Tahsinul Quran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Bahasa Inggris Ekonomi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Bahasa Inggris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Bahasa Arab Ekonomi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Bahasa Arab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Akuntansi Biaya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Pengantar Akuntansi 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Akuntansi Keuangan Menengah 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Pengantar Akuntansi 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Manajemen Keuangan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Pengantar Akuntansi 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Bank dan Lembaga Keuangan Syariah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lang w:eastAsia="id-ID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Statistik Ekonomi dan Bisnis II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Statistik Ekonomi dan Bisnis 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Kode MK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Mata Kuliah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Ket.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KKNI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Teori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Praktik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  <w:t>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d-ID"/>
              </w:rPr>
              <w:t>Green Economy and Trade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PPI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Perpajakan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Akuntansi Keuangan Menengah II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AKM 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Akuntansi Manajemen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Akuntansi Biaya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Akuntansi Syariah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Pengantar Akuntansi 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Komputer Akuntansi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Pengantar Akuntansi 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Manajemen Keuangan Syariah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Manajemen Keuangan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Etika Bisnis Islam dan Profesi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id-ID"/>
              </w:rPr>
              <w:t>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No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Kode MK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Mata Kuliah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Ket.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KKNI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Teori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Praktik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  <w:t>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Metode Penelitian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Akuntansi Keuangan Lanjutan 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AKM 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Akuntansi Pertanggungjawaban Sosial dan Lingk.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AKM 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Auditing 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AKM 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Sistem Informasi Akuntansi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Pengantar Akuntansi 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Teori Akuntansi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AKM 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19AKS24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 xml:space="preserve">Akuntansi Sektor Publik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Pengantar Akuntansi 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51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19AKS25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Akuntansi ZISWAF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Fiqih Muamalah, Akuntansi Syariah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Mata Kuliah Pilihan  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Mata Kuliah Pilihan  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Kode MK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Mata Kuliah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Ket.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KKNI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Teori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Praktik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  <w:t>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19UIN12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KKN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19EBI15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Kewirausahaan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Akuntansi Keuangan Lanjutan II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AKL 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Auditing II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Auditing 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51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19AKS28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Metode Penelitian Akuntansi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Metode Penelitian, Statistik Ekonomi Bisnis II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19AKS29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Audit Syariah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Auditing I dan Akuntansi Syariah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Mata Kuliah Pilihan 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Mata Kuliah Pilihan 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gridAfter w:val="1"/>
          <w:wAfter w:w="456" w:type="dxa"/>
          <w:trHeight w:val="300"/>
          <w:jc w:val="center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gridAfter w:val="1"/>
          <w:wAfter w:w="456" w:type="dxa"/>
          <w:trHeight w:val="300"/>
          <w:jc w:val="center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gridAfter w:val="1"/>
          <w:wAfter w:w="456" w:type="dxa"/>
          <w:trHeight w:val="300"/>
          <w:jc w:val="center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bookmarkStart w:id="1" w:name="_GoBack"/>
            <w:bookmarkEnd w:id="1"/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No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Kode MK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Mata Kuliah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Ket.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KKNI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Teori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Praktik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  <w:t>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PKL/MAGANG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19AKS31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VII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Skripsi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Kode MK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Mata Kuliah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Ket.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KKNI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Teori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Praktik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Total</w:t>
            </w: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id-ID"/>
              </w:rPr>
              <w:t>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19AKS32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Pasar Modal Syariah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19AKS33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Tata Kelola Entitas Syariah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19AKS34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Akuntansi Perpajakan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Perpajakan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Analisis Laporan Keuangan Syariah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Manajemen Keuangan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Manajemen Risiko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Manajemen Keuangan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Audit Internal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Auditing I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Penganggaran Bisnis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Akuntansi Manajemen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19AKS39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Sistem Pengendalian Manajemen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Akuntansi Manajemen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IV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VII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sks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UIN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lang w:eastAsia="id-ID"/>
              </w:rPr>
              <w:t>sks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17,33%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EBI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lang w:eastAsia="id-ID"/>
              </w:rPr>
              <w:t>sks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20,67%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AKS</w:t>
            </w: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lang w:eastAsia="id-ID"/>
              </w:rPr>
              <w:t>sks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62,00%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371716" w:rsidRPr="00371716" w:rsidTr="00371716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lang w:eastAsia="id-ID"/>
              </w:rPr>
              <w:t>sks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  <w:r w:rsidRPr="00371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  <w:t>100,00%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16" w:rsidRPr="00371716" w:rsidRDefault="00371716" w:rsidP="0037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</w:tbl>
    <w:p w:rsidR="00C366BE" w:rsidRDefault="00C366BE" w:rsidP="00371716">
      <w:pPr>
        <w:jc w:val="center"/>
      </w:pPr>
    </w:p>
    <w:sectPr w:rsidR="00C366BE" w:rsidSect="00371716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16"/>
    <w:rsid w:val="00371716"/>
    <w:rsid w:val="00C3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BAD0-0536-4A66-830E-A2974E3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71716"/>
  </w:style>
  <w:style w:type="character" w:styleId="Hyperlink">
    <w:name w:val="Hyperlink"/>
    <w:basedOn w:val="DefaultParagraphFont"/>
    <w:uiPriority w:val="99"/>
    <w:semiHidden/>
    <w:unhideWhenUsed/>
    <w:rsid w:val="0037171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716"/>
    <w:rPr>
      <w:color w:val="954F72"/>
      <w:u w:val="single"/>
    </w:rPr>
  </w:style>
  <w:style w:type="paragraph" w:customStyle="1" w:styleId="xl65">
    <w:name w:val="xl65"/>
    <w:basedOn w:val="Normal"/>
    <w:rsid w:val="003717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id-ID"/>
    </w:rPr>
  </w:style>
  <w:style w:type="paragraph" w:customStyle="1" w:styleId="xl67">
    <w:name w:val="xl67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eastAsia="id-ID"/>
    </w:rPr>
  </w:style>
  <w:style w:type="paragraph" w:customStyle="1" w:styleId="xl68">
    <w:name w:val="xl68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69">
    <w:name w:val="xl69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u w:val="single"/>
      <w:lang w:eastAsia="id-ID"/>
    </w:rPr>
  </w:style>
  <w:style w:type="paragraph" w:customStyle="1" w:styleId="xl70">
    <w:name w:val="xl70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71">
    <w:name w:val="xl71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72">
    <w:name w:val="xl72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73">
    <w:name w:val="xl73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74">
    <w:name w:val="xl74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75">
    <w:name w:val="xl75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76">
    <w:name w:val="xl76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77">
    <w:name w:val="xl77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78">
    <w:name w:val="xl78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79">
    <w:name w:val="xl79"/>
    <w:basedOn w:val="Normal"/>
    <w:rsid w:val="0037171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80">
    <w:name w:val="xl80"/>
    <w:basedOn w:val="Normal"/>
    <w:rsid w:val="0037171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81">
    <w:name w:val="xl81"/>
    <w:basedOn w:val="Normal"/>
    <w:rsid w:val="0037171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82">
    <w:name w:val="xl82"/>
    <w:basedOn w:val="Normal"/>
    <w:rsid w:val="00371716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83">
    <w:name w:val="xl83"/>
    <w:basedOn w:val="Normal"/>
    <w:rsid w:val="00371716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84">
    <w:name w:val="xl84"/>
    <w:basedOn w:val="Normal"/>
    <w:rsid w:val="00371716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85">
    <w:name w:val="xl85"/>
    <w:basedOn w:val="Normal"/>
    <w:rsid w:val="003717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86">
    <w:name w:val="xl86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87">
    <w:name w:val="xl87"/>
    <w:basedOn w:val="Normal"/>
    <w:rsid w:val="003717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id-ID"/>
    </w:rPr>
  </w:style>
  <w:style w:type="paragraph" w:customStyle="1" w:styleId="xl88">
    <w:name w:val="xl88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89">
    <w:name w:val="xl89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0"/>
      <w:szCs w:val="20"/>
      <w:lang w:eastAsia="id-ID"/>
    </w:rPr>
  </w:style>
  <w:style w:type="paragraph" w:customStyle="1" w:styleId="xl90">
    <w:name w:val="xl90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91">
    <w:name w:val="xl91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u w:val="single"/>
      <w:lang w:eastAsia="id-ID"/>
    </w:rPr>
  </w:style>
  <w:style w:type="paragraph" w:customStyle="1" w:styleId="xl92">
    <w:name w:val="xl92"/>
    <w:basedOn w:val="Normal"/>
    <w:rsid w:val="00371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93">
    <w:name w:val="xl93"/>
    <w:basedOn w:val="Normal"/>
    <w:rsid w:val="0037171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94">
    <w:name w:val="xl94"/>
    <w:basedOn w:val="Normal"/>
    <w:rsid w:val="003717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95">
    <w:name w:val="xl95"/>
    <w:basedOn w:val="Normal"/>
    <w:rsid w:val="0037171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96">
    <w:name w:val="xl96"/>
    <w:basedOn w:val="Normal"/>
    <w:rsid w:val="003717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97">
    <w:name w:val="xl97"/>
    <w:basedOn w:val="Normal"/>
    <w:rsid w:val="0037171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98">
    <w:name w:val="xl98"/>
    <w:basedOn w:val="Normal"/>
    <w:rsid w:val="003717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99">
    <w:name w:val="xl99"/>
    <w:basedOn w:val="Normal"/>
    <w:rsid w:val="0037171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100">
    <w:name w:val="xl100"/>
    <w:basedOn w:val="Normal"/>
    <w:rsid w:val="0037171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id-ID"/>
    </w:rPr>
  </w:style>
  <w:style w:type="paragraph" w:customStyle="1" w:styleId="xl101">
    <w:name w:val="xl101"/>
    <w:basedOn w:val="Normal"/>
    <w:rsid w:val="003717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102">
    <w:name w:val="xl102"/>
    <w:basedOn w:val="Normal"/>
    <w:rsid w:val="003717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id-ID"/>
    </w:rPr>
  </w:style>
  <w:style w:type="paragraph" w:customStyle="1" w:styleId="xl103">
    <w:name w:val="xl103"/>
    <w:basedOn w:val="Normal"/>
    <w:rsid w:val="003717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2022-01-10T05:21:00Z</dcterms:created>
  <dcterms:modified xsi:type="dcterms:W3CDTF">2022-01-10T05:25:00Z</dcterms:modified>
</cp:coreProperties>
</file>